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35AF300" w:rsidR="002F4B92" w:rsidRPr="00676024" w:rsidRDefault="00573FDF"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Observance of the Baptism of Our Lord</w:t>
      </w:r>
      <w:r w:rsidR="002013B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2013B1">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January</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14</w:t>
      </w:r>
      <w:r w:rsidR="004D45D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343AC547"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73DBB">
        <w:rPr>
          <w:rFonts w:ascii="Times New Roman" w:hAnsi="Times New Roman"/>
          <w:i/>
          <w:sz w:val="24"/>
          <w:szCs w:val="24"/>
        </w:rPr>
        <w:t xml:space="preserve">Baptized into Your Name Most </w:t>
      </w:r>
      <w:proofErr w:type="gramStart"/>
      <w:r w:rsidR="00773DBB">
        <w:rPr>
          <w:rFonts w:ascii="Times New Roman" w:hAnsi="Times New Roman"/>
          <w:i/>
          <w:sz w:val="24"/>
          <w:szCs w:val="24"/>
        </w:rPr>
        <w:t>Holy</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8554D9">
        <w:rPr>
          <w:rFonts w:ascii="Times New Roman" w:hAnsi="Times New Roman"/>
          <w:sz w:val="24"/>
          <w:szCs w:val="24"/>
        </w:rPr>
        <w:t>……</w:t>
      </w:r>
      <w:r w:rsidR="00773DBB">
        <w:rPr>
          <w:rFonts w:ascii="Times New Roman" w:hAnsi="Times New Roman"/>
          <w:sz w:val="24"/>
          <w:szCs w:val="24"/>
        </w:rPr>
        <w:t>...</w:t>
      </w:r>
      <w:r w:rsidRPr="00322C6F">
        <w:rPr>
          <w:rFonts w:ascii="Times New Roman" w:hAnsi="Times New Roman"/>
          <w:sz w:val="24"/>
          <w:szCs w:val="24"/>
        </w:rPr>
        <w:t>LSB #</w:t>
      </w:r>
      <w:r w:rsidR="00773DBB">
        <w:rPr>
          <w:rFonts w:ascii="Times New Roman" w:hAnsi="Times New Roman"/>
          <w:sz w:val="24"/>
          <w:szCs w:val="24"/>
        </w:rPr>
        <w:t>590</w:t>
      </w:r>
    </w:p>
    <w:p w14:paraId="701EC96B" w14:textId="77777777" w:rsidR="00751376" w:rsidRPr="00407C8B" w:rsidRDefault="00751376" w:rsidP="00FE4099">
      <w:pPr>
        <w:pStyle w:val="NoSpacing"/>
        <w:rPr>
          <w:rFonts w:ascii="Times New Roman" w:hAnsi="Times New Roman"/>
          <w:sz w:val="24"/>
          <w:szCs w:val="24"/>
        </w:rPr>
      </w:pPr>
    </w:p>
    <w:p w14:paraId="2DCB1D90" w14:textId="394B3B03" w:rsidR="00A4385E" w:rsidRDefault="008554D9" w:rsidP="008554D9">
      <w:pPr>
        <w:rPr>
          <w:rFonts w:ascii="Times New Roman" w:eastAsia="Calibri" w:hAnsi="Times New Roman"/>
          <w:szCs w:val="24"/>
        </w:rPr>
      </w:pPr>
      <w:r>
        <w:rPr>
          <w:rFonts w:ascii="Times New Roman" w:eastAsia="Calibri" w:hAnsi="Times New Roman"/>
          <w:b/>
          <w:szCs w:val="24"/>
        </w:rPr>
        <w:t>CONFESSION &amp; ABSOLUTION</w:t>
      </w:r>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14210145"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sidR="00C90601">
        <w:rPr>
          <w:rFonts w:ascii="Times New Roman" w:hAnsi="Times New Roman"/>
          <w:szCs w:val="24"/>
        </w:rPr>
        <w:t>Behold my servant, whom I uphold,</w:t>
      </w:r>
    </w:p>
    <w:p w14:paraId="06F10865" w14:textId="2344950A"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sidR="00C90601">
        <w:rPr>
          <w:rFonts w:ascii="Times New Roman" w:hAnsi="Times New Roman"/>
          <w:b/>
          <w:szCs w:val="24"/>
        </w:rPr>
        <w:t>my chosen, in whom my soul delights.</w:t>
      </w:r>
    </w:p>
    <w:p w14:paraId="67DBCE33" w14:textId="2A5F4230" w:rsidR="00225927" w:rsidRDefault="00225927" w:rsidP="00225927">
      <w:pPr>
        <w:rPr>
          <w:rFonts w:ascii="Times New Roman" w:hAnsi="Times New Roman"/>
          <w:szCs w:val="24"/>
        </w:rPr>
      </w:pPr>
      <w:r>
        <w:rPr>
          <w:rFonts w:ascii="Times New Roman" w:hAnsi="Times New Roman"/>
          <w:szCs w:val="24"/>
        </w:rPr>
        <w:t xml:space="preserve">P: </w:t>
      </w:r>
      <w:r w:rsidR="00C90601">
        <w:rPr>
          <w:rFonts w:ascii="Times New Roman" w:hAnsi="Times New Roman"/>
          <w:szCs w:val="24"/>
        </w:rPr>
        <w:t>I will tell of the decree;</w:t>
      </w:r>
    </w:p>
    <w:p w14:paraId="6E755DF6" w14:textId="627B2EE6" w:rsidR="002D1140" w:rsidRDefault="00225927" w:rsidP="00225927">
      <w:pPr>
        <w:rPr>
          <w:rFonts w:ascii="Times New Roman" w:hAnsi="Times New Roman"/>
          <w:b/>
          <w:szCs w:val="24"/>
        </w:rPr>
      </w:pPr>
      <w:r w:rsidRPr="00212C8C">
        <w:rPr>
          <w:rFonts w:ascii="Times New Roman" w:hAnsi="Times New Roman"/>
          <w:b/>
          <w:szCs w:val="24"/>
        </w:rPr>
        <w:t xml:space="preserve">C: </w:t>
      </w:r>
      <w:r w:rsidR="00C90601">
        <w:rPr>
          <w:rFonts w:ascii="Times New Roman" w:hAnsi="Times New Roman"/>
          <w:b/>
          <w:szCs w:val="24"/>
        </w:rPr>
        <w:t xml:space="preserve">The Lord said to me, “You are my </w:t>
      </w:r>
      <w:proofErr w:type="gramStart"/>
      <w:r w:rsidR="00C90601">
        <w:rPr>
          <w:rFonts w:ascii="Times New Roman" w:hAnsi="Times New Roman"/>
          <w:b/>
          <w:szCs w:val="24"/>
        </w:rPr>
        <w:t>Son</w:t>
      </w:r>
      <w:proofErr w:type="gramEnd"/>
      <w:r w:rsidR="00C90601">
        <w:rPr>
          <w:rFonts w:ascii="Times New Roman" w:hAnsi="Times New Roman"/>
          <w:b/>
          <w:szCs w:val="24"/>
        </w:rPr>
        <w:t>; today I have begotten you.</w:t>
      </w:r>
    </w:p>
    <w:p w14:paraId="04B4203E" w14:textId="223E9BC7" w:rsidR="00225927" w:rsidRDefault="00225927" w:rsidP="00225927">
      <w:pPr>
        <w:rPr>
          <w:rFonts w:ascii="Times New Roman" w:hAnsi="Times New Roman"/>
          <w:szCs w:val="24"/>
        </w:rPr>
      </w:pPr>
      <w:r>
        <w:rPr>
          <w:rFonts w:ascii="Times New Roman" w:hAnsi="Times New Roman"/>
          <w:szCs w:val="24"/>
        </w:rPr>
        <w:t xml:space="preserve">P: </w:t>
      </w:r>
      <w:r w:rsidR="00C90601">
        <w:rPr>
          <w:rFonts w:ascii="Times New Roman" w:hAnsi="Times New Roman"/>
          <w:szCs w:val="24"/>
        </w:rPr>
        <w:t>Ask of me, and I will make the nations your heritage,</w:t>
      </w:r>
    </w:p>
    <w:p w14:paraId="0D4595E9" w14:textId="051DF044"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C90601">
        <w:rPr>
          <w:rFonts w:ascii="Times New Roman" w:hAnsi="Times New Roman"/>
          <w:b/>
          <w:szCs w:val="24"/>
        </w:rPr>
        <w:t>and the ends of the earth your possession.</w:t>
      </w:r>
    </w:p>
    <w:p w14:paraId="233261A3" w14:textId="66270021" w:rsidR="00225927" w:rsidRDefault="00225927" w:rsidP="00225927">
      <w:pPr>
        <w:rPr>
          <w:rFonts w:ascii="Times New Roman" w:hAnsi="Times New Roman"/>
          <w:szCs w:val="24"/>
        </w:rPr>
      </w:pPr>
      <w:r>
        <w:rPr>
          <w:rFonts w:ascii="Times New Roman" w:hAnsi="Times New Roman"/>
          <w:szCs w:val="24"/>
        </w:rPr>
        <w:t xml:space="preserve">P: </w:t>
      </w:r>
      <w:r w:rsidR="00C90601">
        <w:rPr>
          <w:rFonts w:ascii="Times New Roman" w:hAnsi="Times New Roman"/>
          <w:szCs w:val="24"/>
        </w:rPr>
        <w:t>You shall break them with a rod of iron</w:t>
      </w:r>
    </w:p>
    <w:p w14:paraId="5ED874D8" w14:textId="5A89DE7E"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C90601">
        <w:rPr>
          <w:rFonts w:ascii="Times New Roman" w:hAnsi="Times New Roman"/>
          <w:b/>
          <w:szCs w:val="24"/>
        </w:rPr>
        <w:t>and dash them in pieces like a potter’s vessel.”</w:t>
      </w:r>
    </w:p>
    <w:p w14:paraId="0D48A1EB" w14:textId="77E0E26D" w:rsidR="00225927" w:rsidRDefault="00225927" w:rsidP="00225927">
      <w:pPr>
        <w:rPr>
          <w:rFonts w:ascii="Times New Roman" w:hAnsi="Times New Roman"/>
          <w:szCs w:val="24"/>
        </w:rPr>
      </w:pPr>
      <w:r>
        <w:rPr>
          <w:rFonts w:ascii="Times New Roman" w:hAnsi="Times New Roman"/>
          <w:szCs w:val="24"/>
        </w:rPr>
        <w:t xml:space="preserve">P: </w:t>
      </w:r>
      <w:r w:rsidR="00C90601">
        <w:rPr>
          <w:rFonts w:ascii="Times New Roman" w:hAnsi="Times New Roman"/>
          <w:szCs w:val="24"/>
        </w:rPr>
        <w:t>Now therefore, O kings, be wise;</w:t>
      </w:r>
    </w:p>
    <w:p w14:paraId="36785F02" w14:textId="102FE282"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C90601">
        <w:rPr>
          <w:rFonts w:ascii="Times New Roman" w:hAnsi="Times New Roman"/>
          <w:b/>
          <w:szCs w:val="24"/>
        </w:rPr>
        <w:t>be warned, O rulers of the earth.</w:t>
      </w:r>
    </w:p>
    <w:p w14:paraId="5E16CC43" w14:textId="5A300492" w:rsidR="002D1140" w:rsidRDefault="002D1140" w:rsidP="002D1140">
      <w:pPr>
        <w:rPr>
          <w:rFonts w:ascii="Times New Roman" w:hAnsi="Times New Roman"/>
          <w:szCs w:val="24"/>
        </w:rPr>
      </w:pPr>
      <w:r>
        <w:rPr>
          <w:rFonts w:ascii="Times New Roman" w:hAnsi="Times New Roman"/>
          <w:szCs w:val="24"/>
        </w:rPr>
        <w:t xml:space="preserve">P: </w:t>
      </w:r>
      <w:r w:rsidR="00C90601">
        <w:rPr>
          <w:rFonts w:ascii="Times New Roman" w:hAnsi="Times New Roman"/>
          <w:szCs w:val="24"/>
        </w:rPr>
        <w:t>Serve the Lord with fear,</w:t>
      </w:r>
    </w:p>
    <w:p w14:paraId="2BA7099F" w14:textId="5073A21C" w:rsidR="002D1140" w:rsidRPr="00212C8C" w:rsidRDefault="002D1140" w:rsidP="002D1140">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C90601">
        <w:rPr>
          <w:rFonts w:ascii="Times New Roman" w:hAnsi="Times New Roman"/>
          <w:b/>
          <w:szCs w:val="24"/>
        </w:rPr>
        <w:t>and rejoice with trembling,</w:t>
      </w:r>
    </w:p>
    <w:p w14:paraId="624BAE5A" w14:textId="7B4EDED7" w:rsidR="00C90601" w:rsidRDefault="00C90601" w:rsidP="00C90601">
      <w:pPr>
        <w:rPr>
          <w:rFonts w:ascii="Times New Roman" w:hAnsi="Times New Roman"/>
          <w:szCs w:val="24"/>
        </w:rPr>
      </w:pPr>
      <w:r>
        <w:rPr>
          <w:rFonts w:ascii="Times New Roman" w:hAnsi="Times New Roman"/>
          <w:szCs w:val="24"/>
        </w:rPr>
        <w:t xml:space="preserve">P: </w:t>
      </w:r>
      <w:r>
        <w:rPr>
          <w:rFonts w:ascii="Times New Roman" w:hAnsi="Times New Roman"/>
          <w:szCs w:val="24"/>
        </w:rPr>
        <w:t>for his wrath is quickly kindled.</w:t>
      </w:r>
    </w:p>
    <w:p w14:paraId="0C6C9395" w14:textId="44EA04B2" w:rsidR="00C90601" w:rsidRPr="00212C8C" w:rsidRDefault="00C90601" w:rsidP="00C90601">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Pr>
          <w:rFonts w:ascii="Times New Roman" w:hAnsi="Times New Roman"/>
          <w:b/>
          <w:szCs w:val="24"/>
        </w:rPr>
        <w:t>Blessed are all who take refuge in him.</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2B191BBC" w14:textId="77777777" w:rsidR="00225927" w:rsidRDefault="00225927" w:rsidP="00225927">
      <w:pPr>
        <w:rPr>
          <w:rFonts w:ascii="Times New Roman" w:eastAsia="Calibri" w:hAnsi="Times New Roman"/>
          <w:szCs w:val="24"/>
        </w:rPr>
      </w:pPr>
    </w:p>
    <w:p w14:paraId="31541B26" w14:textId="4AB034D3" w:rsidR="00A4385E" w:rsidRDefault="00FE4099" w:rsidP="008554D9">
      <w:pPr>
        <w:rPr>
          <w:rFonts w:ascii="Times New Roman" w:eastAsia="Calibri" w:hAnsi="Times New Roman"/>
          <w:szCs w:val="24"/>
        </w:rPr>
      </w:pPr>
      <w:r w:rsidRPr="00271A60">
        <w:rPr>
          <w:rFonts w:ascii="Times New Roman" w:eastAsia="Calibri" w:hAnsi="Times New Roman"/>
          <w:b/>
          <w:szCs w:val="24"/>
        </w:rPr>
        <w:t>K</w:t>
      </w:r>
      <w:r w:rsidR="008554D9">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8554D9">
        <w:rPr>
          <w:rFonts w:ascii="Times New Roman" w:eastAsia="Calibri" w:hAnsi="Times New Roman"/>
          <w:szCs w:val="24"/>
        </w:rPr>
        <w:t>……</w:t>
      </w:r>
      <w:proofErr w:type="gramStart"/>
      <w:r w:rsidR="008554D9">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204</w:t>
      </w:r>
    </w:p>
    <w:p w14:paraId="26F5E6F2" w14:textId="57C85CFF" w:rsidR="00044E75" w:rsidRPr="005233D5" w:rsidRDefault="00044E75" w:rsidP="008554D9">
      <w:pPr>
        <w:rPr>
          <w:rFonts w:ascii="Times New Roman" w:eastAsia="Calibri" w:hAnsi="Times New Roman"/>
          <w:szCs w:val="24"/>
        </w:rPr>
      </w:pPr>
      <w:r w:rsidRPr="00044E75">
        <w:rPr>
          <w:rFonts w:ascii="Times New Roman" w:eastAsia="Calibri" w:hAnsi="Times New Roman"/>
          <w:b/>
          <w:bCs/>
          <w:szCs w:val="24"/>
        </w:rPr>
        <w:t>G</w:t>
      </w:r>
      <w:r w:rsidR="008554D9">
        <w:rPr>
          <w:rFonts w:ascii="Times New Roman" w:eastAsia="Calibri" w:hAnsi="Times New Roman"/>
          <w:b/>
          <w:bCs/>
          <w:szCs w:val="24"/>
        </w:rPr>
        <w:t>LORIA IN EXCELSIS</w:t>
      </w:r>
      <w:r>
        <w:rPr>
          <w:rFonts w:ascii="Times New Roman" w:eastAsia="Calibri" w:hAnsi="Times New Roman"/>
          <w:szCs w:val="24"/>
        </w:rPr>
        <w:t>………………………………………</w:t>
      </w:r>
      <w:r w:rsidR="008554D9">
        <w:rPr>
          <w:rFonts w:ascii="Times New Roman" w:eastAsia="Calibri" w:hAnsi="Times New Roman"/>
          <w:szCs w:val="24"/>
        </w:rPr>
        <w:t>…………</w:t>
      </w:r>
      <w:r>
        <w:rPr>
          <w:rFonts w:ascii="Times New Roman" w:eastAsia="Calibri" w:hAnsi="Times New Roman"/>
          <w:szCs w:val="24"/>
        </w:rPr>
        <w:t>LSB p. 204</w:t>
      </w:r>
    </w:p>
    <w:p w14:paraId="428AC548" w14:textId="77002D5A" w:rsidR="00FE4099" w:rsidRDefault="00FE4099" w:rsidP="008554D9">
      <w:pPr>
        <w:rPr>
          <w:rFonts w:ascii="Times New Roman" w:hAnsi="Times New Roman"/>
          <w:szCs w:val="24"/>
        </w:rPr>
      </w:pPr>
      <w:r w:rsidRPr="00271A60">
        <w:rPr>
          <w:rFonts w:ascii="Times New Roman" w:eastAsia="Calibri" w:hAnsi="Times New Roman"/>
          <w:b/>
          <w:szCs w:val="24"/>
        </w:rPr>
        <w:t>S</w:t>
      </w:r>
      <w:r w:rsidR="008554D9">
        <w:rPr>
          <w:rFonts w:ascii="Times New Roman" w:eastAsia="Calibri" w:hAnsi="Times New Roman"/>
          <w:b/>
          <w:szCs w:val="24"/>
        </w:rPr>
        <w:t>ALUTATION</w:t>
      </w:r>
      <w:r w:rsidRPr="00271A60">
        <w:rPr>
          <w:rFonts w:ascii="Times New Roman" w:hAnsi="Times New Roman"/>
          <w:szCs w:val="24"/>
        </w:rPr>
        <w:t>.……………………………………………………</w:t>
      </w:r>
      <w:r w:rsidR="008554D9">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65A9EDE5" w:rsidR="002E329E" w:rsidRPr="008A4BF1" w:rsidRDefault="00C90601" w:rsidP="002E329E">
      <w:pPr>
        <w:ind w:firstLine="720"/>
        <w:rPr>
          <w:rFonts w:ascii="Times New Roman" w:eastAsia="Calibri" w:hAnsi="Times New Roman"/>
          <w:szCs w:val="24"/>
        </w:rPr>
      </w:pPr>
      <w:r>
        <w:rPr>
          <w:rFonts w:ascii="Times New Roman" w:eastAsia="Calibri" w:hAnsi="Times New Roman"/>
          <w:szCs w:val="24"/>
        </w:rPr>
        <w:t xml:space="preserve">Father in heaven, at the Baptism of Jesus in the </w:t>
      </w:r>
      <w:proofErr w:type="gramStart"/>
      <w:r>
        <w:rPr>
          <w:rFonts w:ascii="Times New Roman" w:eastAsia="Calibri" w:hAnsi="Times New Roman"/>
          <w:szCs w:val="24"/>
        </w:rPr>
        <w:t>Jordan River</w:t>
      </w:r>
      <w:proofErr w:type="gramEnd"/>
      <w:r>
        <w:rPr>
          <w:rFonts w:ascii="Times New Roman" w:eastAsia="Calibri" w:hAnsi="Times New Roman"/>
          <w:szCs w:val="24"/>
        </w:rPr>
        <w:t xml:space="preserve"> You proclaimed Him Your beloved Son and anointed Him with the Holy Spirit.  Make all who are baptized in His name faithful in their calling as Your children and inheritors with Him of everlasting life; </w:t>
      </w:r>
      <w:r w:rsidR="00AC7748" w:rsidRPr="008A4BF1">
        <w:rPr>
          <w:rFonts w:ascii="Times New Roman" w:eastAsia="Calibri" w:hAnsi="Times New Roman"/>
          <w:szCs w:val="24"/>
        </w:rPr>
        <w:t xml:space="preserve">through </w:t>
      </w:r>
      <w:r w:rsidR="00CB20CF">
        <w:rPr>
          <w:rFonts w:ascii="Times New Roman" w:eastAsia="Calibri" w:hAnsi="Times New Roman"/>
          <w:szCs w:val="24"/>
        </w:rPr>
        <w:t xml:space="preserve">the same </w:t>
      </w:r>
      <w:r w:rsidR="00DA2A5F" w:rsidRPr="008A4BF1">
        <w:rPr>
          <w:rFonts w:ascii="Times New Roman" w:eastAsia="Calibri" w:hAnsi="Times New Roman"/>
          <w:szCs w:val="24"/>
        </w:rPr>
        <w:t>J</w:t>
      </w:r>
      <w:r w:rsidR="00AC7748" w:rsidRPr="008A4BF1">
        <w:rPr>
          <w:rFonts w:ascii="Times New Roman" w:eastAsia="Calibri" w:hAnsi="Times New Roman"/>
          <w:szCs w:val="24"/>
        </w:rPr>
        <w:t xml:space="preserve">esus Christ, our Lord, who lives and reigns with You and the Holy Spirit, </w:t>
      </w:r>
      <w:r w:rsidR="002E329E" w:rsidRPr="008A4BF1">
        <w:rPr>
          <w:rFonts w:ascii="Times New Roman" w:eastAsia="Calibri" w:hAnsi="Times New Roman"/>
          <w:szCs w:val="24"/>
        </w:rPr>
        <w:t>one God, now and forever.</w:t>
      </w: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145FAF53" w:rsidR="00BE6322" w:rsidRDefault="00FF2FC9"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CB20CF">
        <w:rPr>
          <w:rFonts w:ascii="Times New Roman" w:hAnsi="Times New Roman"/>
          <w:szCs w:val="24"/>
        </w:rPr>
        <w:t>Genesis</w:t>
      </w:r>
      <w:r w:rsidR="00E458FA">
        <w:rPr>
          <w:rFonts w:ascii="Times New Roman" w:hAnsi="Times New Roman"/>
          <w:szCs w:val="24"/>
        </w:rPr>
        <w:t xml:space="preserve"> </w:t>
      </w:r>
      <w:r w:rsidR="00CB20CF">
        <w:rPr>
          <w:rFonts w:ascii="Times New Roman" w:hAnsi="Times New Roman"/>
          <w:szCs w:val="24"/>
        </w:rPr>
        <w:t>1:1-5</w:t>
      </w:r>
      <w:r w:rsidR="008A4BF1">
        <w:rPr>
          <w:rFonts w:ascii="Times New Roman" w:hAnsi="Times New Roman"/>
          <w:szCs w:val="24"/>
        </w:rPr>
        <w:t>)</w:t>
      </w:r>
    </w:p>
    <w:p w14:paraId="45EBD18C" w14:textId="0303460E" w:rsidR="00CB20CF" w:rsidRPr="00CB20CF" w:rsidRDefault="00CB20CF" w:rsidP="00CB20CF">
      <w:pPr>
        <w:pStyle w:val="chapter-1"/>
        <w:shd w:val="clear" w:color="auto" w:fill="FFFFFF"/>
        <w:spacing w:before="0" w:beforeAutospacing="0" w:after="0" w:afterAutospacing="0"/>
        <w:rPr>
          <w:color w:val="000000"/>
        </w:rPr>
      </w:pPr>
      <w:r w:rsidRPr="00CB20CF">
        <w:rPr>
          <w:rStyle w:val="text"/>
          <w:color w:val="000000"/>
        </w:rPr>
        <w:t>In the beginning, God created the heavens and the earth.</w:t>
      </w:r>
      <w:r>
        <w:rPr>
          <w:rStyle w:val="text"/>
          <w:color w:val="000000"/>
        </w:rPr>
        <w:t xml:space="preserve">  </w:t>
      </w:r>
      <w:r w:rsidRPr="00CB20CF">
        <w:rPr>
          <w:rStyle w:val="text"/>
          <w:b/>
          <w:bCs/>
          <w:color w:val="000000"/>
          <w:vertAlign w:val="superscript"/>
        </w:rPr>
        <w:t>2 </w:t>
      </w:r>
      <w:r w:rsidRPr="00CB20CF">
        <w:rPr>
          <w:rStyle w:val="text"/>
          <w:color w:val="000000"/>
        </w:rPr>
        <w:t>The earth was without form and void, and darkness was over the face of the deep.</w:t>
      </w:r>
      <w:r>
        <w:rPr>
          <w:rStyle w:val="text"/>
          <w:color w:val="000000"/>
        </w:rPr>
        <w:t xml:space="preserve"> </w:t>
      </w:r>
      <w:r w:rsidRPr="00CB20CF">
        <w:rPr>
          <w:rStyle w:val="text"/>
          <w:color w:val="000000"/>
        </w:rPr>
        <w:t xml:space="preserve"> And the Spirit of God was hovering over the face of the waters.</w:t>
      </w:r>
    </w:p>
    <w:p w14:paraId="02D2C8E5" w14:textId="5FBFAAA6" w:rsidR="00CB20CF" w:rsidRPr="00CB20CF" w:rsidRDefault="00CB20CF" w:rsidP="00CB20CF">
      <w:pPr>
        <w:pStyle w:val="NormalWeb"/>
        <w:shd w:val="clear" w:color="auto" w:fill="FFFFFF"/>
        <w:spacing w:before="0" w:beforeAutospacing="0" w:after="0" w:afterAutospacing="0"/>
        <w:rPr>
          <w:color w:val="000000"/>
        </w:rPr>
      </w:pPr>
      <w:r w:rsidRPr="00CB20CF">
        <w:rPr>
          <w:rStyle w:val="text"/>
          <w:b/>
          <w:bCs/>
          <w:color w:val="000000"/>
          <w:vertAlign w:val="superscript"/>
        </w:rPr>
        <w:t>3 </w:t>
      </w:r>
      <w:r w:rsidRPr="00CB20CF">
        <w:rPr>
          <w:rStyle w:val="text"/>
          <w:color w:val="000000"/>
        </w:rPr>
        <w:t>And God said, “Let there be light,” and there was light.</w:t>
      </w:r>
      <w:r>
        <w:rPr>
          <w:rStyle w:val="text"/>
          <w:color w:val="000000"/>
        </w:rPr>
        <w:t xml:space="preserve">  </w:t>
      </w:r>
      <w:r w:rsidRPr="00CB20CF">
        <w:rPr>
          <w:rStyle w:val="text"/>
          <w:b/>
          <w:bCs/>
          <w:color w:val="000000"/>
          <w:vertAlign w:val="superscript"/>
        </w:rPr>
        <w:t>4 </w:t>
      </w:r>
      <w:r w:rsidRPr="00CB20CF">
        <w:rPr>
          <w:rStyle w:val="text"/>
          <w:color w:val="000000"/>
        </w:rPr>
        <w:t>And God saw that the light was good.</w:t>
      </w:r>
      <w:r>
        <w:rPr>
          <w:rStyle w:val="text"/>
          <w:color w:val="000000"/>
        </w:rPr>
        <w:t xml:space="preserve"> </w:t>
      </w:r>
      <w:r w:rsidRPr="00CB20CF">
        <w:rPr>
          <w:rStyle w:val="text"/>
          <w:color w:val="000000"/>
        </w:rPr>
        <w:t xml:space="preserve"> And God separated the light from the darkness.</w:t>
      </w:r>
      <w:r>
        <w:rPr>
          <w:rStyle w:val="text"/>
          <w:color w:val="000000"/>
        </w:rPr>
        <w:t xml:space="preserve">  </w:t>
      </w:r>
      <w:r w:rsidRPr="00CB20CF">
        <w:rPr>
          <w:rStyle w:val="text"/>
          <w:b/>
          <w:bCs/>
          <w:color w:val="000000"/>
          <w:vertAlign w:val="superscript"/>
        </w:rPr>
        <w:t>5 </w:t>
      </w:r>
      <w:r w:rsidRPr="00CB20CF">
        <w:rPr>
          <w:rStyle w:val="text"/>
          <w:color w:val="000000"/>
        </w:rPr>
        <w:t xml:space="preserve">God called the light Day, and the darkness he called Night. </w:t>
      </w:r>
      <w:r>
        <w:rPr>
          <w:rStyle w:val="text"/>
          <w:color w:val="000000"/>
        </w:rPr>
        <w:t xml:space="preserve"> </w:t>
      </w:r>
      <w:r w:rsidRPr="00CB20CF">
        <w:rPr>
          <w:rStyle w:val="text"/>
          <w:color w:val="000000"/>
        </w:rPr>
        <w:t>And there was evening and there was morning, the first day.</w:t>
      </w:r>
    </w:p>
    <w:p w14:paraId="0439D287" w14:textId="77777777" w:rsidR="00174B43" w:rsidRPr="00CB20CF" w:rsidRDefault="00174B43" w:rsidP="00CB20CF">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4AFEBCB0" w14:textId="77777777" w:rsidR="00174B43" w:rsidRDefault="00174B43"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E9C0B47" w14:textId="77777777" w:rsidR="00CB20CF"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5369730A" w14:textId="77777777"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0F6F3515" w14:textId="77777777" w:rsidR="00CB20CF"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38541011" w14:textId="77777777"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0BF920D0" w14:textId="77777777" w:rsidR="00CB20CF" w:rsidRPr="00732649"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F6C8DB9" w14:textId="77777777" w:rsidR="00CB20CF"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02129071" w14:textId="77777777" w:rsidR="00174B43" w:rsidRPr="008A4BF1" w:rsidRDefault="00174B43" w:rsidP="008A4BF1">
      <w:pPr>
        <w:rPr>
          <w:rFonts w:ascii="Times New Roman" w:hAnsi="Times New Roman"/>
          <w:bCs/>
          <w:szCs w:val="24"/>
        </w:rPr>
      </w:pPr>
    </w:p>
    <w:bookmarkEnd w:id="2"/>
    <w:bookmarkEnd w:id="3"/>
    <w:p w14:paraId="78612EA1" w14:textId="5161F48A"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CB20CF">
        <w:rPr>
          <w:rFonts w:ascii="Times New Roman" w:hAnsi="Times New Roman"/>
          <w:szCs w:val="24"/>
        </w:rPr>
        <w:t>Romans</w:t>
      </w:r>
      <w:r w:rsidR="00FF2FC9">
        <w:rPr>
          <w:rFonts w:ascii="Times New Roman" w:hAnsi="Times New Roman"/>
          <w:szCs w:val="24"/>
        </w:rPr>
        <w:t xml:space="preserve"> </w:t>
      </w:r>
      <w:r w:rsidR="00CB20CF">
        <w:rPr>
          <w:rFonts w:ascii="Times New Roman" w:hAnsi="Times New Roman"/>
          <w:szCs w:val="24"/>
        </w:rPr>
        <w:t>6</w:t>
      </w:r>
      <w:r w:rsidR="00FF2FC9">
        <w:rPr>
          <w:rFonts w:ascii="Times New Roman" w:hAnsi="Times New Roman"/>
          <w:szCs w:val="24"/>
        </w:rPr>
        <w:t>:</w:t>
      </w:r>
      <w:r w:rsidR="008A4BF1">
        <w:rPr>
          <w:rFonts w:ascii="Times New Roman" w:hAnsi="Times New Roman"/>
          <w:szCs w:val="24"/>
        </w:rPr>
        <w:t>1-</w:t>
      </w:r>
      <w:r w:rsidR="00CB20CF">
        <w:rPr>
          <w:rFonts w:ascii="Times New Roman" w:hAnsi="Times New Roman"/>
          <w:szCs w:val="24"/>
        </w:rPr>
        <w:t>11</w:t>
      </w:r>
      <w:r w:rsidR="00BE6322" w:rsidRPr="00732649">
        <w:rPr>
          <w:rFonts w:ascii="Times New Roman" w:hAnsi="Times New Roman"/>
          <w:szCs w:val="24"/>
        </w:rPr>
        <w:t>)</w:t>
      </w:r>
    </w:p>
    <w:p w14:paraId="1896059A" w14:textId="3112C643" w:rsidR="00CB20CF" w:rsidRPr="00CB20CF" w:rsidRDefault="00CB20CF" w:rsidP="00CB20CF">
      <w:pPr>
        <w:pStyle w:val="chapter-1"/>
        <w:shd w:val="clear" w:color="auto" w:fill="FFFFFF"/>
        <w:spacing w:before="0" w:beforeAutospacing="0" w:after="0" w:afterAutospacing="0"/>
        <w:rPr>
          <w:color w:val="000000"/>
        </w:rPr>
      </w:pPr>
      <w:r w:rsidRPr="00CB20CF">
        <w:rPr>
          <w:rStyle w:val="text"/>
          <w:color w:val="000000"/>
        </w:rPr>
        <w:t>What shall we say then?</w:t>
      </w:r>
      <w:r>
        <w:rPr>
          <w:rStyle w:val="text"/>
          <w:color w:val="000000"/>
        </w:rPr>
        <w:t xml:space="preserve">  </w:t>
      </w:r>
      <w:r w:rsidRPr="00CB20CF">
        <w:rPr>
          <w:rStyle w:val="text"/>
          <w:color w:val="000000"/>
        </w:rPr>
        <w:t>Are we to continue in sin that grace may abound?</w:t>
      </w:r>
      <w:r>
        <w:rPr>
          <w:rStyle w:val="text"/>
          <w:color w:val="000000"/>
        </w:rPr>
        <w:t xml:space="preserve">  </w:t>
      </w:r>
      <w:r w:rsidRPr="00CB20CF">
        <w:rPr>
          <w:rStyle w:val="text"/>
          <w:b/>
          <w:bCs/>
          <w:color w:val="000000"/>
          <w:vertAlign w:val="superscript"/>
        </w:rPr>
        <w:t>2 </w:t>
      </w:r>
      <w:r w:rsidRPr="00CB20CF">
        <w:rPr>
          <w:rStyle w:val="text"/>
          <w:color w:val="000000"/>
        </w:rPr>
        <w:t>By no means!</w:t>
      </w:r>
      <w:r>
        <w:rPr>
          <w:rStyle w:val="text"/>
          <w:color w:val="000000"/>
        </w:rPr>
        <w:t xml:space="preserve"> </w:t>
      </w:r>
      <w:r w:rsidRPr="00CB20CF">
        <w:rPr>
          <w:rStyle w:val="text"/>
          <w:color w:val="000000"/>
        </w:rPr>
        <w:t xml:space="preserve"> How can we who died to sin still live in it?</w:t>
      </w:r>
      <w:r>
        <w:rPr>
          <w:rStyle w:val="text"/>
          <w:color w:val="000000"/>
        </w:rPr>
        <w:t xml:space="preserve">  </w:t>
      </w:r>
      <w:r w:rsidRPr="00CB20CF">
        <w:rPr>
          <w:rStyle w:val="text"/>
          <w:b/>
          <w:bCs/>
          <w:color w:val="000000"/>
          <w:vertAlign w:val="superscript"/>
        </w:rPr>
        <w:t>3 </w:t>
      </w:r>
      <w:r w:rsidRPr="00CB20CF">
        <w:rPr>
          <w:rStyle w:val="text"/>
          <w:color w:val="000000"/>
        </w:rPr>
        <w:t>Do you not know that all of us who have been baptized into Christ Jesus were baptized into his death?</w:t>
      </w:r>
      <w:r>
        <w:rPr>
          <w:rStyle w:val="text"/>
          <w:color w:val="000000"/>
        </w:rPr>
        <w:t xml:space="preserve">  </w:t>
      </w:r>
      <w:r w:rsidRPr="00CB20CF">
        <w:rPr>
          <w:rStyle w:val="text"/>
          <w:b/>
          <w:bCs/>
          <w:color w:val="000000"/>
          <w:vertAlign w:val="superscript"/>
        </w:rPr>
        <w:t>4 </w:t>
      </w:r>
      <w:r w:rsidRPr="00CB20CF">
        <w:rPr>
          <w:rStyle w:val="text"/>
          <w:color w:val="000000"/>
        </w:rPr>
        <w:t>We were buried therefore with him by baptism into death, in order that, just as Christ was raised from the dead by the glory of the Father, we too might walk in newness of life.</w:t>
      </w:r>
      <w:r>
        <w:rPr>
          <w:rStyle w:val="text"/>
          <w:color w:val="000000"/>
        </w:rPr>
        <w:t xml:space="preserve">  </w:t>
      </w:r>
      <w:r w:rsidRPr="00CB20CF">
        <w:rPr>
          <w:rStyle w:val="text"/>
          <w:b/>
          <w:bCs/>
          <w:color w:val="000000"/>
          <w:vertAlign w:val="superscript"/>
        </w:rPr>
        <w:t>5 </w:t>
      </w:r>
      <w:r w:rsidRPr="00CB20CF">
        <w:rPr>
          <w:rStyle w:val="text"/>
          <w:color w:val="000000"/>
        </w:rPr>
        <w:t>For if we have been united with him in a death like his, we shall certainly be united with him in a resurrection like his.</w:t>
      </w:r>
      <w:r>
        <w:rPr>
          <w:rStyle w:val="text"/>
          <w:color w:val="000000"/>
        </w:rPr>
        <w:t xml:space="preserve">  </w:t>
      </w:r>
      <w:r w:rsidRPr="00CB20CF">
        <w:rPr>
          <w:rStyle w:val="text"/>
          <w:b/>
          <w:bCs/>
          <w:color w:val="000000"/>
          <w:vertAlign w:val="superscript"/>
        </w:rPr>
        <w:t>6 </w:t>
      </w:r>
      <w:r w:rsidRPr="00CB20CF">
        <w:rPr>
          <w:rStyle w:val="text"/>
          <w:color w:val="000000"/>
        </w:rPr>
        <w:t>We know that our old self was crucified with him in order that the body of sin might be brought to nothing, so that we would no longer be enslaved to sin.</w:t>
      </w:r>
      <w:r>
        <w:rPr>
          <w:rStyle w:val="text"/>
          <w:color w:val="000000"/>
        </w:rPr>
        <w:t xml:space="preserve">  </w:t>
      </w:r>
      <w:r w:rsidRPr="00CB20CF">
        <w:rPr>
          <w:rStyle w:val="text"/>
          <w:b/>
          <w:bCs/>
          <w:color w:val="000000"/>
          <w:vertAlign w:val="superscript"/>
        </w:rPr>
        <w:t>7 </w:t>
      </w:r>
      <w:r w:rsidRPr="00CB20CF">
        <w:rPr>
          <w:rStyle w:val="text"/>
          <w:color w:val="000000"/>
        </w:rPr>
        <w:t>For one who has died has been set free from sin.</w:t>
      </w:r>
      <w:r>
        <w:rPr>
          <w:rStyle w:val="text"/>
          <w:color w:val="000000"/>
        </w:rPr>
        <w:t xml:space="preserve">  </w:t>
      </w:r>
      <w:r w:rsidRPr="00CB20CF">
        <w:rPr>
          <w:rStyle w:val="text"/>
          <w:b/>
          <w:bCs/>
          <w:color w:val="000000"/>
          <w:vertAlign w:val="superscript"/>
        </w:rPr>
        <w:t>8</w:t>
      </w:r>
      <w:r w:rsidRPr="00CB20CF">
        <w:rPr>
          <w:rStyle w:val="text"/>
          <w:b/>
          <w:bCs/>
          <w:color w:val="000000"/>
          <w:vertAlign w:val="superscript"/>
        </w:rPr>
        <w:t> </w:t>
      </w:r>
      <w:r w:rsidRPr="00CB20CF">
        <w:rPr>
          <w:rStyle w:val="text"/>
          <w:color w:val="000000"/>
        </w:rPr>
        <w:t>Now if we have died with Christ, we believe that we will also live with him.</w:t>
      </w:r>
      <w:r>
        <w:rPr>
          <w:rStyle w:val="text"/>
          <w:color w:val="000000"/>
        </w:rPr>
        <w:t xml:space="preserve">  </w:t>
      </w:r>
      <w:r w:rsidRPr="00CB20CF">
        <w:rPr>
          <w:rStyle w:val="text"/>
          <w:b/>
          <w:bCs/>
          <w:color w:val="000000"/>
          <w:vertAlign w:val="superscript"/>
        </w:rPr>
        <w:t>9 </w:t>
      </w:r>
      <w:r w:rsidRPr="00CB20CF">
        <w:rPr>
          <w:rStyle w:val="text"/>
          <w:color w:val="000000"/>
        </w:rPr>
        <w:t>We know that Christ, being raised from the dead, will never die again; death no longer has dominion over him.</w:t>
      </w:r>
      <w:r>
        <w:rPr>
          <w:rStyle w:val="text"/>
          <w:color w:val="000000"/>
        </w:rPr>
        <w:t xml:space="preserve">  </w:t>
      </w:r>
      <w:r w:rsidRPr="00CB20CF">
        <w:rPr>
          <w:rStyle w:val="text"/>
          <w:b/>
          <w:bCs/>
          <w:color w:val="000000"/>
          <w:vertAlign w:val="superscript"/>
        </w:rPr>
        <w:t>10 </w:t>
      </w:r>
      <w:r w:rsidRPr="00CB20CF">
        <w:rPr>
          <w:rStyle w:val="text"/>
          <w:color w:val="000000"/>
        </w:rPr>
        <w:t>For the death he died he died to sin, once for all, but the life he lives he lives to God.</w:t>
      </w:r>
      <w:r>
        <w:rPr>
          <w:rStyle w:val="text"/>
          <w:color w:val="000000"/>
        </w:rPr>
        <w:t xml:space="preserve">  </w:t>
      </w:r>
      <w:r w:rsidRPr="00CB20CF">
        <w:rPr>
          <w:rStyle w:val="text"/>
          <w:b/>
          <w:bCs/>
          <w:color w:val="000000"/>
          <w:vertAlign w:val="superscript"/>
        </w:rPr>
        <w:t>11 </w:t>
      </w:r>
      <w:r w:rsidRPr="00CB20CF">
        <w:rPr>
          <w:rStyle w:val="text"/>
          <w:color w:val="000000"/>
        </w:rPr>
        <w:t>So you also must consider yourselves dead to sin and alive to God in Christ Jesus.</w:t>
      </w:r>
    </w:p>
    <w:p w14:paraId="4A2D73C3" w14:textId="77777777" w:rsidR="008A4BF1" w:rsidRPr="00CB20CF" w:rsidRDefault="008A4BF1" w:rsidP="00CB20CF">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lastRenderedPageBreak/>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61A1E449"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CB20CF">
        <w:rPr>
          <w:rFonts w:ascii="Times New Roman" w:hAnsi="Times New Roman"/>
          <w:szCs w:val="24"/>
        </w:rPr>
        <w:t>Mark</w:t>
      </w:r>
      <w:r w:rsidRPr="00322C6F">
        <w:rPr>
          <w:rFonts w:ascii="Times New Roman" w:hAnsi="Times New Roman"/>
          <w:szCs w:val="24"/>
        </w:rPr>
        <w:t xml:space="preserve">, the </w:t>
      </w:r>
      <w:r w:rsidR="008A4BF1">
        <w:rPr>
          <w:rFonts w:ascii="Times New Roman" w:hAnsi="Times New Roman"/>
          <w:szCs w:val="24"/>
        </w:rPr>
        <w:t>1st</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6779C8C1"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B20CF">
        <w:rPr>
          <w:rFonts w:ascii="Times New Roman" w:hAnsi="Times New Roman"/>
          <w:szCs w:val="24"/>
        </w:rPr>
        <w:t>Mark</w:t>
      </w:r>
      <w:r w:rsidR="00CB597A">
        <w:rPr>
          <w:rFonts w:ascii="Times New Roman" w:hAnsi="Times New Roman"/>
          <w:szCs w:val="24"/>
        </w:rPr>
        <w:t xml:space="preserve"> </w:t>
      </w:r>
      <w:r w:rsidR="008A4BF1">
        <w:rPr>
          <w:rFonts w:ascii="Times New Roman" w:hAnsi="Times New Roman"/>
          <w:szCs w:val="24"/>
        </w:rPr>
        <w:t>1</w:t>
      </w:r>
      <w:r w:rsidR="00E54825">
        <w:rPr>
          <w:rFonts w:ascii="Times New Roman" w:hAnsi="Times New Roman"/>
          <w:szCs w:val="24"/>
        </w:rPr>
        <w:t>:</w:t>
      </w:r>
      <w:r w:rsidR="00CB20CF">
        <w:rPr>
          <w:rFonts w:ascii="Times New Roman" w:hAnsi="Times New Roman"/>
          <w:szCs w:val="24"/>
        </w:rPr>
        <w:t>4</w:t>
      </w:r>
      <w:r w:rsidR="00564E71">
        <w:rPr>
          <w:rFonts w:ascii="Times New Roman" w:hAnsi="Times New Roman"/>
          <w:szCs w:val="24"/>
        </w:rPr>
        <w:t>-1</w:t>
      </w:r>
      <w:r w:rsidR="00CB20CF">
        <w:rPr>
          <w:rFonts w:ascii="Times New Roman" w:hAnsi="Times New Roman"/>
          <w:szCs w:val="24"/>
        </w:rPr>
        <w:t>1</w:t>
      </w:r>
      <w:r w:rsidR="00694229">
        <w:rPr>
          <w:rFonts w:ascii="Times New Roman" w:hAnsi="Times New Roman"/>
          <w:szCs w:val="24"/>
        </w:rPr>
        <w:t>)</w:t>
      </w:r>
    </w:p>
    <w:p w14:paraId="41311E11" w14:textId="4460CB8B" w:rsidR="00CB20CF" w:rsidRPr="00CB20CF" w:rsidRDefault="00CB20CF" w:rsidP="00CB20CF">
      <w:pPr>
        <w:pStyle w:val="first-line-none"/>
        <w:shd w:val="clear" w:color="auto" w:fill="FFFFFF"/>
        <w:spacing w:before="0" w:beforeAutospacing="0" w:after="0" w:afterAutospacing="0"/>
        <w:rPr>
          <w:color w:val="000000"/>
        </w:rPr>
      </w:pPr>
      <w:r w:rsidRPr="00CB20CF">
        <w:rPr>
          <w:rStyle w:val="text"/>
          <w:b/>
          <w:bCs/>
          <w:color w:val="000000"/>
          <w:vertAlign w:val="superscript"/>
        </w:rPr>
        <w:t>4 </w:t>
      </w:r>
      <w:r w:rsidRPr="00CB20CF">
        <w:rPr>
          <w:rStyle w:val="text"/>
          <w:color w:val="000000"/>
        </w:rPr>
        <w:t>John appeared, baptizing in the wilderness and proclaiming a baptism of repentance for the forgiveness of sins.</w:t>
      </w:r>
      <w:r>
        <w:rPr>
          <w:rStyle w:val="text"/>
          <w:color w:val="000000"/>
        </w:rPr>
        <w:t xml:space="preserve">  </w:t>
      </w:r>
      <w:r w:rsidRPr="00CB20CF">
        <w:rPr>
          <w:rStyle w:val="text"/>
          <w:b/>
          <w:bCs/>
          <w:color w:val="000000"/>
          <w:vertAlign w:val="superscript"/>
        </w:rPr>
        <w:t>5 </w:t>
      </w:r>
      <w:r w:rsidRPr="00CB20CF">
        <w:rPr>
          <w:rStyle w:val="text"/>
          <w:color w:val="000000"/>
        </w:rPr>
        <w:t>And all the country of Judea and all Jerusalem were going out to him and were being baptized by him in the river Jordan, confessing their sins.</w:t>
      </w:r>
      <w:r>
        <w:rPr>
          <w:rStyle w:val="text"/>
          <w:color w:val="000000"/>
        </w:rPr>
        <w:t xml:space="preserve">  </w:t>
      </w:r>
      <w:r w:rsidRPr="00CB20CF">
        <w:rPr>
          <w:rStyle w:val="text"/>
          <w:b/>
          <w:bCs/>
          <w:color w:val="000000"/>
          <w:vertAlign w:val="superscript"/>
        </w:rPr>
        <w:t>6 </w:t>
      </w:r>
      <w:r w:rsidRPr="00CB20CF">
        <w:rPr>
          <w:rStyle w:val="text"/>
          <w:color w:val="000000"/>
        </w:rPr>
        <w:t>Now John was clothed with camel's hair and wore a leather belt around his waist and ate</w:t>
      </w:r>
      <w:r>
        <w:rPr>
          <w:rStyle w:val="text"/>
          <w:color w:val="000000"/>
        </w:rPr>
        <w:t xml:space="preserve"> </w:t>
      </w:r>
      <w:r w:rsidRPr="00CB20CF">
        <w:rPr>
          <w:rStyle w:val="text"/>
          <w:color w:val="000000"/>
        </w:rPr>
        <w:t>locusts and wild honey.</w:t>
      </w:r>
      <w:r>
        <w:rPr>
          <w:rStyle w:val="text"/>
          <w:color w:val="000000"/>
        </w:rPr>
        <w:t xml:space="preserve">  </w:t>
      </w:r>
      <w:r w:rsidRPr="00CB20CF">
        <w:rPr>
          <w:rStyle w:val="text"/>
          <w:b/>
          <w:bCs/>
          <w:color w:val="000000"/>
          <w:vertAlign w:val="superscript"/>
        </w:rPr>
        <w:t>7 </w:t>
      </w:r>
      <w:r w:rsidRPr="00CB20CF">
        <w:rPr>
          <w:rStyle w:val="text"/>
          <w:color w:val="000000"/>
        </w:rPr>
        <w:t>And he preached, saying, “After me comes he who is mightier than I, the strap of whose sandals I am not worthy to stoop down and untie.</w:t>
      </w:r>
      <w:r>
        <w:rPr>
          <w:rStyle w:val="text"/>
          <w:color w:val="000000"/>
        </w:rPr>
        <w:t xml:space="preserve">  </w:t>
      </w:r>
      <w:r w:rsidRPr="00CB20CF">
        <w:rPr>
          <w:rStyle w:val="text"/>
          <w:b/>
          <w:bCs/>
          <w:color w:val="000000"/>
          <w:vertAlign w:val="superscript"/>
        </w:rPr>
        <w:t>8 </w:t>
      </w:r>
      <w:r w:rsidRPr="00CB20CF">
        <w:rPr>
          <w:rStyle w:val="text"/>
          <w:color w:val="000000"/>
        </w:rPr>
        <w:t>I have baptized you with water, but he will baptize you with the Holy Spirit.”</w:t>
      </w:r>
    </w:p>
    <w:p w14:paraId="0B4F8059" w14:textId="7BFE65DD" w:rsidR="00CB20CF" w:rsidRPr="00CB20CF" w:rsidRDefault="00CB20CF" w:rsidP="00CB20CF">
      <w:pPr>
        <w:pStyle w:val="NormalWeb"/>
        <w:shd w:val="clear" w:color="auto" w:fill="FFFFFF"/>
        <w:spacing w:before="0" w:beforeAutospacing="0" w:after="0" w:afterAutospacing="0"/>
        <w:rPr>
          <w:color w:val="000000"/>
        </w:rPr>
      </w:pPr>
      <w:r w:rsidRPr="00CB20CF">
        <w:rPr>
          <w:rStyle w:val="text"/>
          <w:b/>
          <w:bCs/>
          <w:color w:val="000000"/>
          <w:vertAlign w:val="superscript"/>
        </w:rPr>
        <w:t>9 </w:t>
      </w:r>
      <w:r w:rsidRPr="00CB20CF">
        <w:rPr>
          <w:rStyle w:val="text"/>
          <w:color w:val="000000"/>
        </w:rPr>
        <w:t>In those days Jesus came from Nazareth of Galilee and was baptized by John in the Jordan</w:t>
      </w:r>
      <w:r>
        <w:rPr>
          <w:rStyle w:val="text"/>
          <w:color w:val="000000"/>
        </w:rPr>
        <w:t xml:space="preserve">.  </w:t>
      </w:r>
      <w:r w:rsidRPr="00CB20CF">
        <w:rPr>
          <w:rStyle w:val="text"/>
          <w:b/>
          <w:bCs/>
          <w:color w:val="000000"/>
          <w:vertAlign w:val="superscript"/>
        </w:rPr>
        <w:t>10 </w:t>
      </w:r>
      <w:r w:rsidRPr="00CB20CF">
        <w:rPr>
          <w:rStyle w:val="text"/>
          <w:color w:val="000000"/>
        </w:rPr>
        <w:t>And when he came up out of the water, immediately he saw the heavens being torn open and the Spirit descending on him like a dove.</w:t>
      </w:r>
      <w:r>
        <w:rPr>
          <w:rStyle w:val="text"/>
          <w:color w:val="000000"/>
        </w:rPr>
        <w:t xml:space="preserve">  </w:t>
      </w:r>
      <w:r w:rsidRPr="00CB20CF">
        <w:rPr>
          <w:rStyle w:val="text"/>
          <w:b/>
          <w:bCs/>
          <w:color w:val="000000"/>
          <w:vertAlign w:val="superscript"/>
        </w:rPr>
        <w:t>11 </w:t>
      </w:r>
      <w:r w:rsidRPr="00CB20CF">
        <w:rPr>
          <w:rStyle w:val="text"/>
          <w:color w:val="000000"/>
        </w:rPr>
        <w:t>And a voice came from heaven,</w:t>
      </w:r>
      <w:r>
        <w:rPr>
          <w:rStyle w:val="text"/>
          <w:color w:val="000000"/>
        </w:rPr>
        <w:t xml:space="preserve"> </w:t>
      </w:r>
      <w:r w:rsidRPr="00CB20CF">
        <w:rPr>
          <w:rStyle w:val="text"/>
          <w:color w:val="000000"/>
        </w:rPr>
        <w:t>“You are my beloved Son; with you I am well pleased.”</w:t>
      </w:r>
    </w:p>
    <w:p w14:paraId="0E9F5BC3" w14:textId="77777777" w:rsidR="00CB20CF" w:rsidRPr="00CB20CF" w:rsidRDefault="00CB20CF" w:rsidP="00CB20CF">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lastRenderedPageBreak/>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BC5D7D1" w14:textId="77777777" w:rsidR="00B43E71" w:rsidRDefault="00B43E71" w:rsidP="001D700F">
      <w:pPr>
        <w:pStyle w:val="nospacing0"/>
        <w:rPr>
          <w:rFonts w:ascii="Times New Roman" w:hAnsi="Times New Roman"/>
          <w:sz w:val="24"/>
          <w:szCs w:val="24"/>
        </w:rPr>
      </w:pPr>
    </w:p>
    <w:p w14:paraId="0D3D4D73" w14:textId="2B33DF57"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73DBB">
        <w:rPr>
          <w:rFonts w:ascii="Times New Roman" w:hAnsi="Times New Roman"/>
          <w:i/>
          <w:sz w:val="24"/>
          <w:szCs w:val="24"/>
        </w:rPr>
        <w:t xml:space="preserve">To Jordan’s River Came Our </w:t>
      </w:r>
      <w:proofErr w:type="gramStart"/>
      <w:r w:rsidR="00773DBB">
        <w:rPr>
          <w:rFonts w:ascii="Times New Roman" w:hAnsi="Times New Roman"/>
          <w:i/>
          <w:sz w:val="24"/>
          <w:szCs w:val="24"/>
        </w:rPr>
        <w:t>Lord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8554D9">
        <w:rPr>
          <w:rFonts w:ascii="Times New Roman" w:hAnsi="Times New Roman"/>
          <w:sz w:val="24"/>
          <w:szCs w:val="24"/>
        </w:rPr>
        <w:t>.</w:t>
      </w:r>
      <w:r w:rsidR="00A75BC3">
        <w:rPr>
          <w:rFonts w:ascii="Times New Roman" w:hAnsi="Times New Roman"/>
          <w:sz w:val="24"/>
          <w:szCs w:val="24"/>
        </w:rPr>
        <w:t>……</w:t>
      </w:r>
      <w:r w:rsidR="00773DBB">
        <w:rPr>
          <w:rFonts w:ascii="Times New Roman" w:hAnsi="Times New Roman"/>
          <w:sz w:val="24"/>
          <w:szCs w:val="24"/>
        </w:rPr>
        <w:t>...</w:t>
      </w:r>
      <w:r w:rsidR="00FE4099" w:rsidRPr="00DB2F5B">
        <w:rPr>
          <w:rFonts w:ascii="Times New Roman" w:hAnsi="Times New Roman"/>
          <w:sz w:val="24"/>
          <w:szCs w:val="24"/>
        </w:rPr>
        <w:t>LSB #</w:t>
      </w:r>
      <w:r w:rsidR="00773DBB">
        <w:rPr>
          <w:rFonts w:ascii="Times New Roman" w:hAnsi="Times New Roman"/>
          <w:sz w:val="24"/>
          <w:szCs w:val="24"/>
        </w:rPr>
        <w:t>405</w:t>
      </w:r>
    </w:p>
    <w:p w14:paraId="561DB112" w14:textId="77777777" w:rsidR="00285A10" w:rsidRDefault="00285A10" w:rsidP="001D700F">
      <w:pPr>
        <w:pStyle w:val="NoSpacing"/>
        <w:rPr>
          <w:rFonts w:ascii="Times New Roman" w:hAnsi="Times New Roman"/>
          <w:sz w:val="24"/>
          <w:szCs w:val="24"/>
        </w:rPr>
      </w:pPr>
    </w:p>
    <w:p w14:paraId="3D137C9F" w14:textId="77777777" w:rsidR="00B43E71" w:rsidRDefault="00B43E71"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5273CC63" w14:textId="77777777" w:rsidR="00A12AF5" w:rsidRDefault="00A12AF5" w:rsidP="001D700F">
      <w:pPr>
        <w:pStyle w:val="NoSpacing"/>
        <w:rPr>
          <w:rFonts w:ascii="Times New Roman" w:hAnsi="Times New Roman"/>
          <w:bCs/>
          <w:sz w:val="24"/>
          <w:szCs w:val="24"/>
        </w:rPr>
      </w:pPr>
    </w:p>
    <w:p w14:paraId="423CAECB" w14:textId="77777777" w:rsidR="00B43E71" w:rsidRPr="003474E4" w:rsidRDefault="00B43E71"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7E7C3259" w14:textId="77777777" w:rsidR="00A12AF5" w:rsidRDefault="00A12AF5" w:rsidP="00BF7669">
      <w:pPr>
        <w:rPr>
          <w:rFonts w:ascii="Times New Roman" w:hAnsi="Times New Roman"/>
          <w:szCs w:val="24"/>
        </w:rPr>
      </w:pPr>
    </w:p>
    <w:p w14:paraId="04BE4BFB" w14:textId="77777777" w:rsidR="00B43E71" w:rsidRDefault="00B43E71"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D3DBD00" w14:textId="1C7EACED"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773DBB">
        <w:rPr>
          <w:rFonts w:ascii="Times New Roman" w:hAnsi="Times New Roman"/>
          <w:i/>
          <w:iCs/>
          <w:szCs w:val="24"/>
        </w:rPr>
        <w:t xml:space="preserve">We Give Thee But Thine </w:t>
      </w:r>
      <w:proofErr w:type="gramStart"/>
      <w:r w:rsidR="00773DBB">
        <w:rPr>
          <w:rFonts w:ascii="Times New Roman" w:hAnsi="Times New Roman"/>
          <w:i/>
          <w:iCs/>
          <w:szCs w:val="24"/>
        </w:rPr>
        <w:t>Own</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773DBB">
        <w:rPr>
          <w:rFonts w:ascii="Times New Roman" w:hAnsi="Times New Roman"/>
          <w:szCs w:val="24"/>
        </w:rPr>
        <w:t>…</w:t>
      </w:r>
      <w:r w:rsidRPr="00231BEB">
        <w:rPr>
          <w:rFonts w:ascii="Times New Roman" w:hAnsi="Times New Roman"/>
          <w:szCs w:val="24"/>
        </w:rPr>
        <w:t>LSB #</w:t>
      </w:r>
      <w:r w:rsidR="00773DBB">
        <w:rPr>
          <w:rFonts w:ascii="Times New Roman" w:hAnsi="Times New Roman"/>
          <w:szCs w:val="24"/>
        </w:rPr>
        <w:t>781</w:t>
      </w:r>
    </w:p>
    <w:p w14:paraId="5D41B490" w14:textId="18FCC5D3" w:rsidR="00773DBB" w:rsidRDefault="00773DBB" w:rsidP="00BF76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verse 1</w:t>
      </w:r>
    </w:p>
    <w:p w14:paraId="2CE9423D" w14:textId="77777777" w:rsidR="00A12AF5" w:rsidRDefault="00A12AF5" w:rsidP="00BF7669">
      <w:pPr>
        <w:rPr>
          <w:rFonts w:ascii="Times New Roman" w:hAnsi="Times New Roman"/>
          <w:szCs w:val="24"/>
        </w:rPr>
      </w:pPr>
    </w:p>
    <w:p w14:paraId="1FD01B2C" w14:textId="77777777" w:rsidR="00B43E71" w:rsidRPr="00231BEB" w:rsidRDefault="00B43E71"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14D88D0A" w14:textId="77777777" w:rsidR="00B43E71" w:rsidRDefault="00B43E71" w:rsidP="00BF7669">
      <w:pPr>
        <w:rPr>
          <w:rFonts w:ascii="Times New Roman" w:hAnsi="Times New Roman"/>
          <w:szCs w:val="24"/>
        </w:rPr>
      </w:pPr>
    </w:p>
    <w:p w14:paraId="7AF9CAB4" w14:textId="77777777" w:rsidR="00B43E71" w:rsidRDefault="00B43E71"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lastRenderedPageBreak/>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3DA685FA"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773DBB">
        <w:rPr>
          <w:rFonts w:ascii="Times New Roman" w:hAnsi="Times New Roman"/>
          <w:szCs w:val="24"/>
        </w:rPr>
        <w:t>594</w:t>
      </w:r>
      <w:r>
        <w:rPr>
          <w:rFonts w:ascii="Times New Roman" w:hAnsi="Times New Roman"/>
          <w:szCs w:val="24"/>
        </w:rPr>
        <w:t xml:space="preserve"> </w:t>
      </w:r>
      <w:r w:rsidRPr="009C3712">
        <w:rPr>
          <w:rFonts w:ascii="Times New Roman" w:hAnsi="Times New Roman"/>
          <w:i/>
          <w:iCs/>
          <w:szCs w:val="24"/>
        </w:rPr>
        <w:t>“</w:t>
      </w:r>
      <w:r w:rsidR="00773DBB">
        <w:rPr>
          <w:rFonts w:ascii="Times New Roman" w:hAnsi="Times New Roman"/>
          <w:i/>
          <w:iCs/>
          <w:szCs w:val="24"/>
        </w:rPr>
        <w:t>God’s Own Child, I Gladly Say It</w:t>
      </w:r>
      <w:r w:rsidRPr="009C3712">
        <w:rPr>
          <w:rFonts w:ascii="Times New Roman" w:hAnsi="Times New Roman"/>
          <w:i/>
          <w:iCs/>
          <w:szCs w:val="24"/>
        </w:rPr>
        <w:t>”</w:t>
      </w:r>
    </w:p>
    <w:p w14:paraId="07D1FDA5" w14:textId="3CA022B0"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8554D9">
        <w:rPr>
          <w:rFonts w:ascii="Times New Roman" w:hAnsi="Times New Roman"/>
          <w:szCs w:val="24"/>
        </w:rPr>
        <w:t>3</w:t>
      </w:r>
      <w:r w:rsidR="00773DBB">
        <w:rPr>
          <w:rFonts w:ascii="Times New Roman" w:hAnsi="Times New Roman"/>
          <w:szCs w:val="24"/>
        </w:rPr>
        <w:t>9</w:t>
      </w:r>
      <w:r w:rsidR="008554D9">
        <w:rPr>
          <w:rFonts w:ascii="Times New Roman" w:hAnsi="Times New Roman"/>
          <w:szCs w:val="24"/>
        </w:rPr>
        <w:t>8</w:t>
      </w:r>
      <w:r w:rsidRPr="00322C6F">
        <w:rPr>
          <w:rFonts w:ascii="Times New Roman" w:hAnsi="Times New Roman"/>
          <w:szCs w:val="24"/>
        </w:rPr>
        <w:t xml:space="preserve"> </w:t>
      </w:r>
      <w:r w:rsidRPr="00322C6F">
        <w:rPr>
          <w:rFonts w:ascii="Times New Roman" w:hAnsi="Times New Roman"/>
          <w:i/>
          <w:szCs w:val="24"/>
        </w:rPr>
        <w:t>“</w:t>
      </w:r>
      <w:r w:rsidR="00773DBB">
        <w:rPr>
          <w:rFonts w:ascii="Times New Roman" w:hAnsi="Times New Roman"/>
          <w:i/>
          <w:szCs w:val="24"/>
        </w:rPr>
        <w:t>Hail to the Lord’s Anointed</w:t>
      </w:r>
      <w:r w:rsidR="004A6DEC">
        <w:rPr>
          <w:rFonts w:ascii="Times New Roman" w:hAnsi="Times New Roman"/>
          <w:i/>
          <w:szCs w:val="24"/>
        </w:rPr>
        <w:t>”</w:t>
      </w:r>
    </w:p>
    <w:p w14:paraId="79A0F55F" w14:textId="1018531D" w:rsidR="004864DD" w:rsidRDefault="004864DD" w:rsidP="004864DD">
      <w:pPr>
        <w:ind w:left="720" w:firstLine="720"/>
        <w:rPr>
          <w:rFonts w:ascii="Times New Roman" w:hAnsi="Times New Roman"/>
          <w:i/>
          <w:iCs/>
          <w:szCs w:val="24"/>
        </w:rPr>
      </w:pPr>
      <w:r>
        <w:rPr>
          <w:rFonts w:ascii="Times New Roman" w:hAnsi="Times New Roman"/>
          <w:szCs w:val="24"/>
        </w:rPr>
        <w:t>LSB #</w:t>
      </w:r>
      <w:r w:rsidR="00C90601">
        <w:rPr>
          <w:rFonts w:ascii="Times New Roman" w:hAnsi="Times New Roman"/>
          <w:szCs w:val="24"/>
        </w:rPr>
        <w:t>605</w:t>
      </w:r>
      <w:r w:rsidR="0079059F">
        <w:rPr>
          <w:rFonts w:ascii="Times New Roman" w:hAnsi="Times New Roman"/>
          <w:szCs w:val="24"/>
        </w:rPr>
        <w:t xml:space="preserve"> </w:t>
      </w:r>
      <w:r w:rsidRPr="004864DD">
        <w:rPr>
          <w:rFonts w:ascii="Times New Roman" w:hAnsi="Times New Roman"/>
          <w:i/>
          <w:iCs/>
          <w:szCs w:val="24"/>
        </w:rPr>
        <w:t>“</w:t>
      </w:r>
      <w:r w:rsidR="00C90601">
        <w:rPr>
          <w:rFonts w:ascii="Times New Roman" w:hAnsi="Times New Roman"/>
          <w:i/>
          <w:iCs/>
          <w:szCs w:val="24"/>
        </w:rPr>
        <w:t>Father Welcomes</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4332F8CC"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C90601">
        <w:rPr>
          <w:rFonts w:ascii="Times New Roman" w:hAnsi="Times New Roman"/>
          <w:i/>
          <w:szCs w:val="24"/>
        </w:rPr>
        <w:t xml:space="preserve">Songs of Thankfulness and </w:t>
      </w:r>
      <w:proofErr w:type="gramStart"/>
      <w:r w:rsidR="00C90601">
        <w:rPr>
          <w:rFonts w:ascii="Times New Roman" w:hAnsi="Times New Roman"/>
          <w:i/>
          <w:szCs w:val="24"/>
        </w:rPr>
        <w:t>Praise</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4A6DEC">
        <w:rPr>
          <w:rFonts w:ascii="Times New Roman" w:hAnsi="Times New Roman"/>
          <w:bCs/>
          <w:szCs w:val="24"/>
        </w:rPr>
        <w:t>..</w:t>
      </w:r>
      <w:r w:rsidR="00564E71">
        <w:rPr>
          <w:rFonts w:ascii="Times New Roman" w:hAnsi="Times New Roman"/>
          <w:bCs/>
          <w:szCs w:val="24"/>
        </w:rPr>
        <w:t>......</w:t>
      </w:r>
      <w:proofErr w:type="gramEnd"/>
      <w:r w:rsidRPr="00322C6F">
        <w:rPr>
          <w:rFonts w:ascii="Times New Roman" w:hAnsi="Times New Roman"/>
          <w:bCs/>
          <w:szCs w:val="24"/>
        </w:rPr>
        <w:t>LSB #</w:t>
      </w:r>
      <w:r w:rsidR="008554D9">
        <w:rPr>
          <w:rFonts w:ascii="Times New Roman" w:hAnsi="Times New Roman"/>
          <w:bCs/>
          <w:szCs w:val="24"/>
        </w:rPr>
        <w:t>3</w:t>
      </w:r>
      <w:r w:rsidR="00C90601">
        <w:rPr>
          <w:rFonts w:ascii="Times New Roman" w:hAnsi="Times New Roman"/>
          <w:bCs/>
          <w:szCs w:val="24"/>
        </w:rPr>
        <w:t>94</w:t>
      </w:r>
    </w:p>
    <w:p w14:paraId="393205AD" w14:textId="4F108CBF" w:rsidR="00F83FD7" w:rsidRDefault="00F83FD7" w:rsidP="00FE4099">
      <w:pPr>
        <w:rPr>
          <w:rFonts w:ascii="Times New Roman" w:hAnsi="Times New Roman"/>
          <w:bCs/>
          <w:szCs w:val="24"/>
        </w:rPr>
      </w:pPr>
    </w:p>
    <w:p w14:paraId="15F1E731" w14:textId="77777777" w:rsidR="00B43E71" w:rsidRDefault="00B43E71" w:rsidP="00FE4099">
      <w:pPr>
        <w:rPr>
          <w:rFonts w:ascii="Times New Roman" w:hAnsi="Times New Roman"/>
          <w:bCs/>
          <w:szCs w:val="24"/>
        </w:rPr>
      </w:pPr>
    </w:p>
    <w:p w14:paraId="198010AE" w14:textId="77777777" w:rsidR="00B43E71" w:rsidRDefault="00B43E71" w:rsidP="00FE4099">
      <w:pPr>
        <w:rPr>
          <w:rFonts w:ascii="Times New Roman" w:hAnsi="Times New Roman"/>
          <w:bCs/>
          <w:szCs w:val="24"/>
        </w:rPr>
      </w:pPr>
    </w:p>
    <w:p w14:paraId="3B87A967" w14:textId="77777777" w:rsidR="00B43E71" w:rsidRDefault="00B43E71" w:rsidP="00FE4099">
      <w:pPr>
        <w:rPr>
          <w:rFonts w:ascii="Times New Roman" w:hAnsi="Times New Roman"/>
          <w:bCs/>
          <w:szCs w:val="24"/>
        </w:rPr>
      </w:pPr>
    </w:p>
    <w:p w14:paraId="2284B6C6" w14:textId="77777777" w:rsidR="00B43E71" w:rsidRDefault="00B43E71" w:rsidP="00FE4099">
      <w:pPr>
        <w:rPr>
          <w:rFonts w:ascii="Times New Roman" w:hAnsi="Times New Roman"/>
          <w:bCs/>
          <w:szCs w:val="24"/>
        </w:rPr>
      </w:pPr>
    </w:p>
    <w:p w14:paraId="23794174" w14:textId="77777777" w:rsidR="00B43E71" w:rsidRDefault="00B43E71" w:rsidP="00FE4099">
      <w:pPr>
        <w:rPr>
          <w:rFonts w:ascii="Times New Roman" w:hAnsi="Times New Roman"/>
          <w:bCs/>
          <w:szCs w:val="24"/>
        </w:rPr>
      </w:pPr>
    </w:p>
    <w:p w14:paraId="4D694627" w14:textId="77777777" w:rsidR="00B43E71" w:rsidRDefault="00B43E71" w:rsidP="00FE4099">
      <w:pPr>
        <w:rPr>
          <w:rFonts w:ascii="Times New Roman" w:hAnsi="Times New Roman"/>
          <w:bCs/>
          <w:szCs w:val="24"/>
        </w:rPr>
      </w:pPr>
    </w:p>
    <w:p w14:paraId="7182BF6E" w14:textId="77777777" w:rsidR="00B43E71" w:rsidRDefault="00B43E71" w:rsidP="00FE4099">
      <w:pPr>
        <w:rPr>
          <w:rFonts w:ascii="Times New Roman" w:hAnsi="Times New Roman"/>
          <w:bCs/>
          <w:szCs w:val="24"/>
        </w:rPr>
      </w:pPr>
    </w:p>
    <w:p w14:paraId="7BFBEA17" w14:textId="77777777" w:rsidR="00B43E71" w:rsidRDefault="00B43E71" w:rsidP="00FE4099">
      <w:pPr>
        <w:rPr>
          <w:rFonts w:ascii="Times New Roman" w:hAnsi="Times New Roman"/>
          <w:bCs/>
          <w:szCs w:val="24"/>
        </w:rPr>
      </w:pPr>
    </w:p>
    <w:p w14:paraId="48FC617F" w14:textId="77777777" w:rsidR="00B43E71" w:rsidRDefault="00B43E71" w:rsidP="00FE4099">
      <w:pPr>
        <w:rPr>
          <w:rFonts w:ascii="Times New Roman" w:hAnsi="Times New Roman"/>
          <w:bCs/>
          <w:szCs w:val="24"/>
        </w:rPr>
      </w:pPr>
    </w:p>
    <w:p w14:paraId="79DCD4E5" w14:textId="77777777" w:rsidR="00B43E71" w:rsidRDefault="00B43E71" w:rsidP="00FE4099">
      <w:pPr>
        <w:rPr>
          <w:rFonts w:ascii="Times New Roman" w:hAnsi="Times New Roman"/>
          <w:bCs/>
          <w:szCs w:val="24"/>
        </w:rPr>
      </w:pPr>
    </w:p>
    <w:p w14:paraId="65AE84A0" w14:textId="77777777" w:rsidR="00B43E71" w:rsidRDefault="00B43E71" w:rsidP="00FE4099">
      <w:pPr>
        <w:rPr>
          <w:rFonts w:ascii="Times New Roman" w:hAnsi="Times New Roman"/>
          <w:bCs/>
          <w:szCs w:val="24"/>
        </w:rPr>
      </w:pPr>
    </w:p>
    <w:p w14:paraId="198BF2D3" w14:textId="77777777" w:rsidR="00B43E71" w:rsidRDefault="00B43E71"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092C73">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E85C" w14:textId="77777777" w:rsidR="00D60C98" w:rsidRDefault="00D60C98">
      <w:r>
        <w:separator/>
      </w:r>
    </w:p>
  </w:endnote>
  <w:endnote w:type="continuationSeparator" w:id="0">
    <w:p w14:paraId="66DC5A29" w14:textId="77777777" w:rsidR="00D60C98" w:rsidRDefault="00D6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1F89" w14:textId="77777777" w:rsidR="00D60C98" w:rsidRDefault="00D60C98">
      <w:r>
        <w:separator/>
      </w:r>
      <w:r>
        <w:cr/>
      </w:r>
    </w:p>
  </w:footnote>
  <w:footnote w:type="continuationSeparator" w:id="0">
    <w:p w14:paraId="21A08F83" w14:textId="77777777" w:rsidR="00D60C98" w:rsidRDefault="00D60C98">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4B43"/>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3B1"/>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1140"/>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73FDF"/>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3F9E"/>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3DBB"/>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54D9"/>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A4BF1"/>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3E71"/>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0601"/>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20CF"/>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C98"/>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309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2869">
          <w:marLeft w:val="240"/>
          <w:marRight w:val="0"/>
          <w:marTop w:val="240"/>
          <w:marBottom w:val="240"/>
          <w:divBdr>
            <w:top w:val="none" w:sz="0" w:space="0" w:color="auto"/>
            <w:left w:val="none" w:sz="0" w:space="0" w:color="auto"/>
            <w:bottom w:val="none" w:sz="0" w:space="0" w:color="auto"/>
            <w:right w:val="none" w:sz="0" w:space="0" w:color="auto"/>
          </w:divBdr>
        </w:div>
        <w:div w:id="578028985">
          <w:marLeft w:val="240"/>
          <w:marRight w:val="0"/>
          <w:marTop w:val="240"/>
          <w:marBottom w:val="240"/>
          <w:divBdr>
            <w:top w:val="none" w:sz="0" w:space="0" w:color="auto"/>
            <w:left w:val="none" w:sz="0" w:space="0" w:color="auto"/>
            <w:bottom w:val="none" w:sz="0" w:space="0" w:color="auto"/>
            <w:right w:val="none" w:sz="0" w:space="0" w:color="auto"/>
          </w:divBdr>
        </w:div>
        <w:div w:id="475340569">
          <w:marLeft w:val="240"/>
          <w:marRight w:val="0"/>
          <w:marTop w:val="240"/>
          <w:marBottom w:val="240"/>
          <w:divBdr>
            <w:top w:val="none" w:sz="0" w:space="0" w:color="auto"/>
            <w:left w:val="none" w:sz="0" w:space="0" w:color="auto"/>
            <w:bottom w:val="none" w:sz="0" w:space="0" w:color="auto"/>
            <w:right w:val="none" w:sz="0" w:space="0" w:color="auto"/>
          </w:divBdr>
        </w:div>
      </w:divsChild>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298998206">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3639452">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0210662">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9308874">
      <w:bodyDiv w:val="1"/>
      <w:marLeft w:val="0"/>
      <w:marRight w:val="0"/>
      <w:marTop w:val="0"/>
      <w:marBottom w:val="0"/>
      <w:divBdr>
        <w:top w:val="none" w:sz="0" w:space="0" w:color="auto"/>
        <w:left w:val="none" w:sz="0" w:space="0" w:color="auto"/>
        <w:bottom w:val="none" w:sz="0" w:space="0" w:color="auto"/>
        <w:right w:val="none" w:sz="0" w:space="0" w:color="auto"/>
      </w:divBdr>
      <w:divsChild>
        <w:div w:id="989140452">
          <w:marLeft w:val="0"/>
          <w:marRight w:val="240"/>
          <w:marTop w:val="0"/>
          <w:marBottom w:val="0"/>
          <w:divBdr>
            <w:top w:val="none" w:sz="0" w:space="0" w:color="auto"/>
            <w:left w:val="none" w:sz="0" w:space="0" w:color="auto"/>
            <w:bottom w:val="none" w:sz="0" w:space="0" w:color="auto"/>
            <w:right w:val="none" w:sz="0" w:space="0" w:color="auto"/>
          </w:divBdr>
          <w:divsChild>
            <w:div w:id="1934120067">
              <w:marLeft w:val="0"/>
              <w:marRight w:val="0"/>
              <w:marTop w:val="0"/>
              <w:marBottom w:val="0"/>
              <w:divBdr>
                <w:top w:val="none" w:sz="0" w:space="0" w:color="auto"/>
                <w:left w:val="none" w:sz="0" w:space="0" w:color="auto"/>
                <w:bottom w:val="none" w:sz="0" w:space="0" w:color="auto"/>
                <w:right w:val="none" w:sz="0" w:space="0" w:color="auto"/>
              </w:divBdr>
              <w:divsChild>
                <w:div w:id="441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086">
          <w:marLeft w:val="0"/>
          <w:marRight w:val="0"/>
          <w:marTop w:val="750"/>
          <w:marBottom w:val="0"/>
          <w:divBdr>
            <w:top w:val="none" w:sz="0" w:space="0" w:color="auto"/>
            <w:left w:val="none" w:sz="0" w:space="0" w:color="auto"/>
            <w:bottom w:val="none" w:sz="0" w:space="0" w:color="auto"/>
            <w:right w:val="none" w:sz="0" w:space="0" w:color="auto"/>
          </w:divBdr>
          <w:divsChild>
            <w:div w:id="1636371368">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sChild>
                    <w:div w:id="13681371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2023-09-13T14:47:00Z</cp:lastPrinted>
  <dcterms:created xsi:type="dcterms:W3CDTF">2023-12-22T16:14:00Z</dcterms:created>
  <dcterms:modified xsi:type="dcterms:W3CDTF">2023-12-22T16:43:00Z</dcterms:modified>
</cp:coreProperties>
</file>